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97781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0</w:t>
      </w:r>
      <w:r w:rsidR="00E03636">
        <w:rPr>
          <w:b/>
          <w:sz w:val="24"/>
        </w:rPr>
        <w:t>4</w:t>
      </w:r>
      <w:r>
        <w:rPr>
          <w:b/>
          <w:sz w:val="24"/>
        </w:rPr>
        <w:t>/2020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E03636">
      <w:pPr>
        <w:pStyle w:val="Corpodetexto"/>
        <w:ind w:left="122" w:right="1130"/>
        <w:jc w:val="both"/>
      </w:pPr>
      <w:r w:rsidRPr="00A10BD9">
        <w:t>A Divisão de Extensão e Cultura – DEC</w:t>
      </w:r>
      <w:r>
        <w:t xml:space="preserve"> da UNESPAR- Campus de Campo Mourão, em conformidade com o </w:t>
      </w:r>
      <w:r w:rsidRPr="001F509F">
        <w:rPr>
          <w:lang w:val="pt-BR"/>
        </w:rPr>
        <w:t>convênio nº. 211/2019-2020, firmado entre a UNESPAR e o Município de Campo Mourão</w:t>
      </w:r>
      <w:r>
        <w:t xml:space="preserve"> e em consonância com os critérios definidos pela Comissão Institucional de Extensão Universitária da UNESPAR, torna pública a realização de Processo Seletivo para concessão de bolsas de extensão universitária para estudantes do Curso de Geografia do </w:t>
      </w:r>
      <w:r>
        <w:rPr>
          <w:i/>
        </w:rPr>
        <w:t xml:space="preserve">Campus </w:t>
      </w:r>
      <w:r>
        <w:t xml:space="preserve">com vistas à participação no Programa </w:t>
      </w:r>
      <w:r w:rsidRPr="00FE17F1">
        <w:t>Educação Ambiental: Estratégias para formação e capacitação</w:t>
      </w:r>
      <w:r>
        <w:t>,</w:t>
      </w:r>
      <w:r w:rsidR="00932816">
        <w:t xml:space="preserve"> apresenta resultado do processo de seleção,</w:t>
      </w:r>
      <w:r w:rsidR="00211219">
        <w:t xml:space="preserve"> conforme segue:</w:t>
      </w:r>
    </w:p>
    <w:p w:rsidR="006708EF" w:rsidRDefault="006708EF">
      <w:pPr>
        <w:pStyle w:val="Corpodetexto"/>
        <w:ind w:left="122" w:right="1130"/>
        <w:jc w:val="both"/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6708EF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 xml:space="preserve">- </w:t>
      </w:r>
      <w:r w:rsidRPr="006708EF">
        <w:rPr>
          <w:sz w:val="32"/>
          <w:szCs w:val="32"/>
        </w:rPr>
        <w:t>CLASSIFICAÇÃO</w:t>
      </w:r>
      <w:r w:rsidR="00211219" w:rsidRPr="006708EF">
        <w:rPr>
          <w:sz w:val="32"/>
          <w:szCs w:val="32"/>
        </w:rPr>
        <w:t>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90"/>
      </w:tblGrid>
      <w:tr w:rsidR="006708EF" w:rsidTr="006708EF">
        <w:trPr>
          <w:trHeight w:val="467"/>
        </w:trPr>
        <w:tc>
          <w:tcPr>
            <w:tcW w:w="5353" w:type="dxa"/>
            <w:shd w:val="clear" w:color="auto" w:fill="D9D9D9"/>
          </w:tcPr>
          <w:p w:rsidR="006708EF" w:rsidRDefault="006708EF" w:rsidP="0075195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Projeto/Programa/Coordenador</w:t>
            </w:r>
          </w:p>
        </w:tc>
        <w:tc>
          <w:tcPr>
            <w:tcW w:w="3590" w:type="dxa"/>
            <w:shd w:val="clear" w:color="auto" w:fill="D9D9D9"/>
          </w:tcPr>
          <w:p w:rsidR="006708EF" w:rsidRDefault="006708EF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75195B" w:rsidRDefault="00E03636" w:rsidP="0097781E">
            <w:pPr>
              <w:pStyle w:val="TableParagraph"/>
              <w:spacing w:line="271" w:lineRule="exact"/>
              <w:ind w:left="95"/>
              <w:jc w:val="both"/>
              <w:rPr>
                <w:sz w:val="24"/>
              </w:rPr>
            </w:pPr>
            <w:r w:rsidRPr="00FE17F1">
              <w:t>Educação Ambiental: Estratégias para formação e capacitação</w:t>
            </w:r>
            <w:r w:rsidR="0097781E">
              <w:rPr>
                <w:sz w:val="24"/>
              </w:rPr>
              <w:t>.</w:t>
            </w:r>
          </w:p>
        </w:tc>
        <w:tc>
          <w:tcPr>
            <w:tcW w:w="3590" w:type="dxa"/>
          </w:tcPr>
          <w:p w:rsidR="00440BF3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1º </w:t>
            </w:r>
            <w:r w:rsidR="00E03636">
              <w:t>Bruno Henrique Braga da Silva</w:t>
            </w:r>
            <w:r w:rsidR="00E03636">
              <w:rPr>
                <w:sz w:val="24"/>
              </w:rPr>
              <w:t xml:space="preserve"> </w:t>
            </w:r>
          </w:p>
          <w:p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2º </w:t>
            </w:r>
            <w:r w:rsidR="00E03636">
              <w:t>Caio Fabrício D'Olivo Almeida</w:t>
            </w:r>
          </w:p>
          <w:p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>3º</w:t>
            </w:r>
            <w:r w:rsidR="004C44A7">
              <w:rPr>
                <w:sz w:val="24"/>
              </w:rPr>
              <w:t xml:space="preserve"> </w:t>
            </w:r>
            <w:r w:rsidR="00E03636">
              <w:t>Kevin Wolker Ferreira da Silva</w:t>
            </w:r>
            <w:r w:rsidR="004C44A7">
              <w:rPr>
                <w:sz w:val="24"/>
              </w:rPr>
              <w:t>.</w:t>
            </w:r>
          </w:p>
        </w:tc>
      </w:tr>
      <w:tr w:rsidR="006708EF" w:rsidTr="006708EF">
        <w:trPr>
          <w:trHeight w:val="553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</w:tr>
      <w:tr w:rsidR="006708EF" w:rsidTr="006708EF">
        <w:trPr>
          <w:trHeight w:val="828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left="0" w:right="99"/>
              <w:rPr>
                <w:sz w:val="24"/>
              </w:rPr>
            </w:pPr>
          </w:p>
        </w:tc>
        <w:tc>
          <w:tcPr>
            <w:tcW w:w="3590" w:type="dxa"/>
          </w:tcPr>
          <w:p w:rsidR="00FE7AB1" w:rsidRDefault="00FE7AB1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75195B" w:rsidRDefault="0075195B" w:rsidP="0097781E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:rsidR="00113B27" w:rsidRDefault="00113B27" w:rsidP="008470EA">
            <w:pPr>
              <w:pStyle w:val="TableParagraph"/>
              <w:tabs>
                <w:tab w:val="left" w:pos="1834"/>
              </w:tabs>
              <w:ind w:left="0" w:right="98"/>
              <w:rPr>
                <w:sz w:val="24"/>
              </w:rPr>
            </w:pPr>
          </w:p>
        </w:tc>
      </w:tr>
      <w:tr w:rsidR="006708EF" w:rsidTr="006708EF">
        <w:trPr>
          <w:trHeight w:val="551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 w:rsidP="008470EA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 w:rsidP="006708EF">
      <w:pPr>
        <w:pStyle w:val="PargrafodaLista"/>
        <w:tabs>
          <w:tab w:val="left" w:pos="1032"/>
        </w:tabs>
        <w:spacing w:before="225"/>
        <w:ind w:firstLine="0"/>
        <w:rPr>
          <w:b/>
          <w:sz w:val="24"/>
        </w:rPr>
      </w:pPr>
    </w:p>
    <w:p w:rsidR="002C1893" w:rsidRDefault="002C1893">
      <w:pPr>
        <w:pStyle w:val="Corpodetexto"/>
        <w:spacing w:before="5"/>
        <w:rPr>
          <w:b/>
        </w:rPr>
      </w:pPr>
    </w:p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headerReference w:type="default" r:id="rId7"/>
          <w:footerReference w:type="default" r:id="rId8"/>
          <w:pgSz w:w="11910" w:h="16840"/>
          <w:pgMar w:top="2320" w:right="0" w:bottom="1100" w:left="1580" w:header="715" w:footer="824" w:gutter="0"/>
          <w:cols w:space="720"/>
        </w:sectPr>
      </w:pPr>
      <w:bookmarkStart w:id="0" w:name="_GoBack"/>
      <w:bookmarkEnd w:id="0"/>
    </w:p>
    <w:p w:rsidR="002C1893" w:rsidRPr="006708EF" w:rsidRDefault="00211219" w:rsidP="006708EF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 wp14:anchorId="64C5CF32" wp14:editId="13AAAA67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00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57E0DA" wp14:editId="6759BDD8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B2F81"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2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932816">
      <w:pPr>
        <w:pStyle w:val="Corpodetexto"/>
        <w:ind w:left="122" w:right="1125" w:firstLine="707"/>
        <w:jc w:val="both"/>
      </w:pPr>
      <w:r>
        <w:t>Os candidatos</w:t>
      </w:r>
      <w:r w:rsidR="006708EF">
        <w:t xml:space="preserve"> têm 24 (vinte e quatro) horas para impetrar recurso sobre resultado, após a sua publicação</w:t>
      </w:r>
      <w:r w:rsidR="00211219"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4C44A7">
      <w:pPr>
        <w:pStyle w:val="Corpodetexto"/>
        <w:ind w:left="5232"/>
      </w:pPr>
      <w:r>
        <w:t xml:space="preserve">Campo Mourão, </w:t>
      </w:r>
      <w:r w:rsidR="00E03636">
        <w:t>14</w:t>
      </w:r>
      <w:r>
        <w:t xml:space="preserve"> de </w:t>
      </w:r>
      <w:r w:rsidR="00E03636">
        <w:t>abril</w:t>
      </w:r>
      <w:r>
        <w:t xml:space="preserve"> de 2020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r>
        <w:t>WALMIR RUIS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sectPr w:rsidR="002C1893" w:rsidSect="0075195B">
      <w:pgSz w:w="11910" w:h="16840"/>
      <w:pgMar w:top="2320" w:right="0" w:bottom="110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23" w:rsidRDefault="00755023" w:rsidP="002C1893">
      <w:r>
        <w:separator/>
      </w:r>
    </w:p>
  </w:endnote>
  <w:endnote w:type="continuationSeparator" w:id="0">
    <w:p w:rsidR="00755023" w:rsidRDefault="00755023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93" w:rsidRDefault="0034700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 wp14:anchorId="3E20D8A0" wp14:editId="0D233710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63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0D8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63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 wp14:anchorId="1B04187D" wp14:editId="072C255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636" w:rsidRDefault="00E03636" w:rsidP="00E0363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UNESPAR-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 xml:space="preserve">Av. Comendador Norberto Marcondes, 733Campo Mourão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aná  -  Brasil  -  </w:t>
                          </w:r>
                        </w:p>
                        <w:p w:rsidR="00E03636" w:rsidRPr="00B601A7" w:rsidRDefault="00E03636" w:rsidP="00E0363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CEP 87.303-100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80  -  www,fecilcam,br</w:t>
                          </w:r>
                        </w:p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4187D" id="Text Box 1" o:spid="_x0000_s102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E03636" w:rsidRDefault="00E03636" w:rsidP="00E0363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UNESPAR- </w:t>
                    </w:r>
                    <w:r w:rsidRPr="00B601A7">
                      <w:rPr>
                        <w:sz w:val="16"/>
                        <w:szCs w:val="16"/>
                      </w:rPr>
                      <w:t xml:space="preserve">Av. Comendador Norberto Marcondes, 733Campo Mourão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sz w:val="16"/>
                        <w:szCs w:val="16"/>
                      </w:rPr>
                      <w:t xml:space="preserve">aná  -  Brasil  -  </w:t>
                    </w:r>
                  </w:p>
                  <w:p w:rsidR="00E03636" w:rsidRPr="00B601A7" w:rsidRDefault="00E03636" w:rsidP="00E0363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CEP 87.303-100 </w:t>
                    </w:r>
                    <w:r w:rsidRPr="00B601A7">
                      <w:rPr>
                        <w:sz w:val="16"/>
                        <w:szCs w:val="16"/>
                      </w:rPr>
                      <w:t>Fone (44)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3518-18</w:t>
                    </w:r>
                    <w:r>
                      <w:rPr>
                        <w:sz w:val="16"/>
                        <w:szCs w:val="16"/>
                      </w:rPr>
                      <w:t>80  -  www,fecilcam,br</w:t>
                    </w:r>
                  </w:p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23" w:rsidRDefault="00755023" w:rsidP="002C1893">
      <w:r>
        <w:separator/>
      </w:r>
    </w:p>
  </w:footnote>
  <w:footnote w:type="continuationSeparator" w:id="0">
    <w:p w:rsidR="00755023" w:rsidRDefault="00755023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 wp14:anchorId="1F61C775" wp14:editId="052DA554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93"/>
    <w:rsid w:val="00061025"/>
    <w:rsid w:val="00090E49"/>
    <w:rsid w:val="00113B27"/>
    <w:rsid w:val="00125D33"/>
    <w:rsid w:val="001835DC"/>
    <w:rsid w:val="001927B3"/>
    <w:rsid w:val="001C0872"/>
    <w:rsid w:val="00211219"/>
    <w:rsid w:val="002158B3"/>
    <w:rsid w:val="00236AFE"/>
    <w:rsid w:val="002732BB"/>
    <w:rsid w:val="002C1893"/>
    <w:rsid w:val="00347009"/>
    <w:rsid w:val="003A6D72"/>
    <w:rsid w:val="003B5E20"/>
    <w:rsid w:val="00440BF3"/>
    <w:rsid w:val="004A33EF"/>
    <w:rsid w:val="004C44A7"/>
    <w:rsid w:val="00550D24"/>
    <w:rsid w:val="005F02B9"/>
    <w:rsid w:val="005F076A"/>
    <w:rsid w:val="00647148"/>
    <w:rsid w:val="006708EF"/>
    <w:rsid w:val="006831BE"/>
    <w:rsid w:val="006E3E14"/>
    <w:rsid w:val="006F5EFF"/>
    <w:rsid w:val="0070300B"/>
    <w:rsid w:val="0075195B"/>
    <w:rsid w:val="00755023"/>
    <w:rsid w:val="0075788C"/>
    <w:rsid w:val="0076686F"/>
    <w:rsid w:val="00770C37"/>
    <w:rsid w:val="007C4C6A"/>
    <w:rsid w:val="00805F21"/>
    <w:rsid w:val="008324E1"/>
    <w:rsid w:val="008470EA"/>
    <w:rsid w:val="0086252E"/>
    <w:rsid w:val="009255BC"/>
    <w:rsid w:val="00932816"/>
    <w:rsid w:val="0097781E"/>
    <w:rsid w:val="009942B0"/>
    <w:rsid w:val="009F72C9"/>
    <w:rsid w:val="00A73499"/>
    <w:rsid w:val="00AF6300"/>
    <w:rsid w:val="00B10969"/>
    <w:rsid w:val="00B23978"/>
    <w:rsid w:val="00BD5B2A"/>
    <w:rsid w:val="00BF4166"/>
    <w:rsid w:val="00C90D61"/>
    <w:rsid w:val="00CF4FE2"/>
    <w:rsid w:val="00D42F94"/>
    <w:rsid w:val="00D97C7D"/>
    <w:rsid w:val="00DA3A9A"/>
    <w:rsid w:val="00DD6763"/>
    <w:rsid w:val="00E03636"/>
    <w:rsid w:val="00EB70D2"/>
    <w:rsid w:val="00EF195C"/>
    <w:rsid w:val="00EF5DF0"/>
    <w:rsid w:val="00F33F8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481BB-B136-4856-B9B5-9523412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03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63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03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636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Oseias Cardoso</cp:lastModifiedBy>
  <cp:revision>2</cp:revision>
  <cp:lastPrinted>2019-10-22T11:03:00Z</cp:lastPrinted>
  <dcterms:created xsi:type="dcterms:W3CDTF">2020-04-14T14:30:00Z</dcterms:created>
  <dcterms:modified xsi:type="dcterms:W3CDTF">2020-04-14T14:30:00Z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