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1835DC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26</w:t>
      </w:r>
      <w:r w:rsidR="005F02B9">
        <w:rPr>
          <w:b/>
          <w:sz w:val="24"/>
        </w:rPr>
        <w:t>/2019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</w:t>
      </w:r>
      <w:r w:rsidR="0075195B">
        <w:t>X</w:t>
      </w:r>
      <w:r>
        <w:t>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</w:t>
      </w:r>
      <w:r w:rsidR="00B23978">
        <w:t>ensão Universitária da UNESPAR</w:t>
      </w:r>
      <w:proofErr w:type="gramStart"/>
      <w:r w:rsidR="00B23978">
        <w:t xml:space="preserve">, </w:t>
      </w:r>
      <w:r>
        <w:t>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</w:t>
      </w:r>
      <w:r w:rsidR="00932816">
        <w:t xml:space="preserve"> apresenta resultado do processo de seleção,</w:t>
      </w:r>
      <w:r>
        <w:t xml:space="preserve"> conforme segue:</w:t>
      </w:r>
    </w:p>
    <w:p w:rsidR="006708EF" w:rsidRDefault="006708EF">
      <w:pPr>
        <w:pStyle w:val="Corpodetexto"/>
        <w:ind w:left="122" w:right="1130"/>
        <w:jc w:val="both"/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6708EF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 xml:space="preserve">- </w:t>
      </w:r>
      <w:r w:rsidRPr="006708EF">
        <w:rPr>
          <w:sz w:val="32"/>
          <w:szCs w:val="32"/>
        </w:rPr>
        <w:t>CLASSIFICAÇÃO</w:t>
      </w:r>
      <w:r w:rsidR="00211219" w:rsidRPr="006708EF">
        <w:rPr>
          <w:sz w:val="32"/>
          <w:szCs w:val="32"/>
        </w:rPr>
        <w:t>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90"/>
      </w:tblGrid>
      <w:tr w:rsidR="006708EF" w:rsidTr="006708EF">
        <w:trPr>
          <w:trHeight w:val="467"/>
        </w:trPr>
        <w:tc>
          <w:tcPr>
            <w:tcW w:w="5353" w:type="dxa"/>
            <w:shd w:val="clear" w:color="auto" w:fill="D9D9D9"/>
          </w:tcPr>
          <w:p w:rsidR="006708EF" w:rsidRDefault="006708EF" w:rsidP="0075195B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Projeto/Programa/Coordenador</w:t>
            </w:r>
          </w:p>
        </w:tc>
        <w:tc>
          <w:tcPr>
            <w:tcW w:w="3590" w:type="dxa"/>
            <w:shd w:val="clear" w:color="auto" w:fill="D9D9D9"/>
          </w:tcPr>
          <w:p w:rsidR="006708EF" w:rsidRDefault="006708EF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6708EF" w:rsidRDefault="006708EF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 Formação continuada de professores de Geografia para Educação Básica: novos desafios da Sociedade Contemporânea.</w:t>
            </w:r>
          </w:p>
          <w:p w:rsidR="0075195B" w:rsidRDefault="0075195B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Coord. Marcos Clair bovo</w:t>
            </w:r>
          </w:p>
        </w:tc>
        <w:tc>
          <w:tcPr>
            <w:tcW w:w="3590" w:type="dxa"/>
          </w:tcPr>
          <w:p w:rsidR="006708EF" w:rsidRDefault="00440BF3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1º- Maria Dalva Máximo Pereira</w:t>
            </w:r>
          </w:p>
          <w:p w:rsidR="00440BF3" w:rsidRDefault="00440BF3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2º- Saulo Gomach de azevedo</w:t>
            </w:r>
          </w:p>
        </w:tc>
      </w:tr>
      <w:tr w:rsidR="006708EF" w:rsidTr="006708EF">
        <w:trPr>
          <w:trHeight w:val="553"/>
        </w:trPr>
        <w:tc>
          <w:tcPr>
            <w:tcW w:w="5353" w:type="dxa"/>
          </w:tcPr>
          <w:p w:rsidR="006708EF" w:rsidRDefault="006708EF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  <w:r>
              <w:rPr>
                <w:sz w:val="24"/>
              </w:rPr>
              <w:t>Implantação do Hotel Tecnológico/Pré Incubadora da Unespar.</w:t>
            </w:r>
          </w:p>
          <w:p w:rsidR="0075195B" w:rsidRDefault="0075195B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  <w:r>
              <w:rPr>
                <w:sz w:val="24"/>
              </w:rPr>
              <w:t>Coord. Marcos Junio Ferreira de Jesus</w:t>
            </w:r>
          </w:p>
        </w:tc>
        <w:tc>
          <w:tcPr>
            <w:tcW w:w="3590" w:type="dxa"/>
          </w:tcPr>
          <w:p w:rsidR="006708EF" w:rsidRDefault="00113B27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1º- Jaqueline de Oliveira</w:t>
            </w:r>
          </w:p>
        </w:tc>
      </w:tr>
      <w:tr w:rsidR="006708EF" w:rsidTr="006708EF">
        <w:trPr>
          <w:trHeight w:val="828"/>
        </w:trPr>
        <w:tc>
          <w:tcPr>
            <w:tcW w:w="5353" w:type="dxa"/>
          </w:tcPr>
          <w:p w:rsidR="006708EF" w:rsidRDefault="006708EF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Educação Ambiental: Estratégias para o Gerenciamento de Resíduos Sólidos Urbanos.</w:t>
            </w:r>
          </w:p>
          <w:p w:rsidR="0075195B" w:rsidRDefault="0075195B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Coord. Oséias Cardoso</w:t>
            </w:r>
          </w:p>
        </w:tc>
        <w:tc>
          <w:tcPr>
            <w:tcW w:w="3590" w:type="dxa"/>
          </w:tcPr>
          <w:p w:rsidR="006708EF" w:rsidRDefault="00FE7AB1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1º-Erasmo Nalin Nogueira</w:t>
            </w:r>
          </w:p>
          <w:p w:rsidR="00FE7AB1" w:rsidRDefault="00FE7AB1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2º- Mateus Garcia</w:t>
            </w:r>
            <w:bookmarkStart w:id="0" w:name="_GoBack"/>
            <w:bookmarkEnd w:id="0"/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6708EF" w:rsidRDefault="006708EF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>Planejamento, organização e realização de ações e atividades do curso de administração.</w:t>
            </w:r>
          </w:p>
          <w:p w:rsidR="0075195B" w:rsidRDefault="0075195B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Coord. Adalberto </w:t>
            </w:r>
            <w:r>
              <w:rPr>
                <w:spacing w:val="-5"/>
                <w:sz w:val="24"/>
              </w:rPr>
              <w:t xml:space="preserve">Dias de </w:t>
            </w:r>
            <w:r>
              <w:rPr>
                <w:sz w:val="24"/>
              </w:rPr>
              <w:t>Souza</w:t>
            </w:r>
          </w:p>
        </w:tc>
        <w:tc>
          <w:tcPr>
            <w:tcW w:w="3590" w:type="dxa"/>
          </w:tcPr>
          <w:p w:rsidR="006708EF" w:rsidRDefault="00113B27">
            <w:pPr>
              <w:pStyle w:val="TableParagraph"/>
              <w:tabs>
                <w:tab w:val="left" w:pos="1834"/>
              </w:tabs>
              <w:ind w:right="98" w:hanging="12"/>
              <w:rPr>
                <w:sz w:val="24"/>
              </w:rPr>
            </w:pPr>
            <w:r>
              <w:rPr>
                <w:sz w:val="24"/>
              </w:rPr>
              <w:t>1º- Ana Paula Timoteo Braguetto</w:t>
            </w:r>
          </w:p>
          <w:p w:rsidR="00113B27" w:rsidRDefault="00113B27">
            <w:pPr>
              <w:pStyle w:val="TableParagraph"/>
              <w:tabs>
                <w:tab w:val="left" w:pos="1834"/>
              </w:tabs>
              <w:ind w:right="98" w:hanging="12"/>
              <w:rPr>
                <w:sz w:val="24"/>
              </w:rPr>
            </w:pPr>
            <w:r>
              <w:rPr>
                <w:sz w:val="24"/>
              </w:rPr>
              <w:t>2º- Elaine de Oliveira</w:t>
            </w:r>
          </w:p>
        </w:tc>
      </w:tr>
      <w:tr w:rsidR="006708EF" w:rsidTr="006708EF">
        <w:trPr>
          <w:trHeight w:val="551"/>
        </w:trPr>
        <w:tc>
          <w:tcPr>
            <w:tcW w:w="5353" w:type="dxa"/>
          </w:tcPr>
          <w:p w:rsidR="006708EF" w:rsidRDefault="006708EF" w:rsidP="001835DC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Olho D’água</w:t>
            </w:r>
          </w:p>
          <w:p w:rsidR="0075195B" w:rsidRDefault="0075195B" w:rsidP="0075195B">
            <w:pPr>
              <w:pStyle w:val="TableParagraph"/>
              <w:tabs>
                <w:tab w:val="left" w:pos="2048"/>
              </w:tabs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Coord. Jefferson</w:t>
            </w:r>
            <w:r>
              <w:rPr>
                <w:sz w:val="24"/>
              </w:rPr>
              <w:tab/>
              <w:t>de Queiróz Crispim</w:t>
            </w:r>
          </w:p>
        </w:tc>
        <w:tc>
          <w:tcPr>
            <w:tcW w:w="3590" w:type="dxa"/>
          </w:tcPr>
          <w:p w:rsidR="006708EF" w:rsidRDefault="00113B2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1º- Alesson Lopes Soares</w:t>
            </w: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 w:rsidP="006708EF">
      <w:pPr>
        <w:pStyle w:val="PargrafodaLista"/>
        <w:tabs>
          <w:tab w:val="left" w:pos="1032"/>
        </w:tabs>
        <w:spacing w:before="225"/>
        <w:ind w:firstLine="0"/>
        <w:rPr>
          <w:b/>
          <w:sz w:val="24"/>
        </w:rPr>
      </w:pPr>
    </w:p>
    <w:p w:rsidR="002C1893" w:rsidRDefault="002C1893">
      <w:pPr>
        <w:pStyle w:val="Corpodetexto"/>
        <w:spacing w:before="5"/>
        <w:rPr>
          <w:b/>
        </w:rPr>
      </w:pPr>
    </w:p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headerReference w:type="default" r:id="rId8"/>
          <w:footerReference w:type="default" r:id="rId9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Pr="006708EF" w:rsidRDefault="00211219" w:rsidP="006708EF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 wp14:anchorId="64C5CF32" wp14:editId="13AAAA67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09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7E0DA" wp14:editId="6759BDD8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4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932816">
      <w:pPr>
        <w:pStyle w:val="Corpodetexto"/>
        <w:ind w:left="122" w:right="1125" w:firstLine="707"/>
        <w:jc w:val="both"/>
      </w:pPr>
      <w:r>
        <w:t>Os candidatos</w:t>
      </w:r>
      <w:r w:rsidR="006708EF">
        <w:t xml:space="preserve"> têm 24 (vinte e quatro) horas para impetrar recurso sobre resultado, após a sua publicação</w:t>
      </w:r>
      <w:r w:rsidR="00211219"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932816">
      <w:pPr>
        <w:pStyle w:val="Corpodetexto"/>
        <w:ind w:left="5232"/>
      </w:pPr>
      <w:r>
        <w:t>Campo Mourão, 27</w:t>
      </w:r>
      <w:r w:rsidR="002158B3">
        <w:t xml:space="preserve"> de Agosto de 2019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sectPr w:rsidR="002C1893" w:rsidSect="0075195B">
      <w:pgSz w:w="11910" w:h="16840"/>
      <w:pgMar w:top="2320" w:right="0" w:bottom="110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72" w:rsidRDefault="003A6D72" w:rsidP="002C1893">
      <w:r>
        <w:separator/>
      </w:r>
    </w:p>
  </w:endnote>
  <w:endnote w:type="continuationSeparator" w:id="0">
    <w:p w:rsidR="003A6D72" w:rsidRDefault="003A6D72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34700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 wp14:anchorId="3E20D8A0" wp14:editId="0D233710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AB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AB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 wp14:anchorId="1B04187D" wp14:editId="072C255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Escritório de Curitiba - Av. Prefeito Lothário Meissner Nº. 350 | Jardim Botânico | CEP: 80210-170 | Curitiba/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Telefone: (41) 3281-7465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extensao.cultura@unespar.edu.br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Escritório de Curitiba - Av. Prefeito Lothário Meissner Nº. 350 | Jardim Botânico | CEP: 80210-170 | Curitiba/Pr Telefone: (41) 3281-7465 | </w:t>
                    </w:r>
                    <w:hyperlink r:id="rId2">
                      <w:r>
                        <w:rPr>
                          <w:sz w:val="16"/>
                        </w:rPr>
                        <w:t>extensao.cultura@unespar.edu.br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72" w:rsidRDefault="003A6D72" w:rsidP="002C1893">
      <w:r>
        <w:separator/>
      </w:r>
    </w:p>
  </w:footnote>
  <w:footnote w:type="continuationSeparator" w:id="0">
    <w:p w:rsidR="003A6D72" w:rsidRDefault="003A6D72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 wp14:anchorId="1F61C775" wp14:editId="052DA554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 wp14:anchorId="432C487B" wp14:editId="14E55CAB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61025"/>
    <w:rsid w:val="00113B27"/>
    <w:rsid w:val="00125D33"/>
    <w:rsid w:val="001835DC"/>
    <w:rsid w:val="001C0872"/>
    <w:rsid w:val="00211219"/>
    <w:rsid w:val="002158B3"/>
    <w:rsid w:val="00236AFE"/>
    <w:rsid w:val="002732BB"/>
    <w:rsid w:val="002C1893"/>
    <w:rsid w:val="00347009"/>
    <w:rsid w:val="003A6D72"/>
    <w:rsid w:val="00440BF3"/>
    <w:rsid w:val="00550D24"/>
    <w:rsid w:val="005F02B9"/>
    <w:rsid w:val="005F076A"/>
    <w:rsid w:val="006708EF"/>
    <w:rsid w:val="006831BE"/>
    <w:rsid w:val="006F5EFF"/>
    <w:rsid w:val="0070300B"/>
    <w:rsid w:val="0075195B"/>
    <w:rsid w:val="0075788C"/>
    <w:rsid w:val="0076686F"/>
    <w:rsid w:val="007C4C6A"/>
    <w:rsid w:val="008324E1"/>
    <w:rsid w:val="0086252E"/>
    <w:rsid w:val="009255BC"/>
    <w:rsid w:val="00932816"/>
    <w:rsid w:val="009942B0"/>
    <w:rsid w:val="00AF6300"/>
    <w:rsid w:val="00B23978"/>
    <w:rsid w:val="00BF4166"/>
    <w:rsid w:val="00C90D61"/>
    <w:rsid w:val="00CF4FE2"/>
    <w:rsid w:val="00D42F94"/>
    <w:rsid w:val="00D97C7D"/>
    <w:rsid w:val="00DD6763"/>
    <w:rsid w:val="00EB70D2"/>
    <w:rsid w:val="00EF5DF0"/>
    <w:rsid w:val="00F33F8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cultura@unespar.edu.br" TargetMode="External"/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Professor</cp:lastModifiedBy>
  <cp:revision>7</cp:revision>
  <cp:lastPrinted>2019-08-23T11:48:00Z</cp:lastPrinted>
  <dcterms:created xsi:type="dcterms:W3CDTF">2019-08-23T11:53:00Z</dcterms:created>
  <dcterms:modified xsi:type="dcterms:W3CDTF">2019-08-26T21:49:00Z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