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311"/>
        <w:tblW w:w="8897" w:type="dxa"/>
        <w:tblLayout w:type="fixed"/>
        <w:tblLook w:val="04A0" w:firstRow="1" w:lastRow="0" w:firstColumn="1" w:lastColumn="0" w:noHBand="0" w:noVBand="1"/>
      </w:tblPr>
      <w:tblGrid>
        <w:gridCol w:w="2192"/>
        <w:gridCol w:w="4720"/>
        <w:gridCol w:w="851"/>
        <w:gridCol w:w="1134"/>
      </w:tblGrid>
      <w:tr w:rsidR="000723D1" w:rsidTr="004107BA">
        <w:trPr>
          <w:trHeight w:val="573"/>
        </w:trPr>
        <w:tc>
          <w:tcPr>
            <w:tcW w:w="2192" w:type="dxa"/>
            <w:vAlign w:val="center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720" w:type="dxa"/>
            <w:vAlign w:val="center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Título do Resumo</w:t>
            </w:r>
          </w:p>
        </w:tc>
        <w:tc>
          <w:tcPr>
            <w:tcW w:w="851" w:type="dxa"/>
            <w:vAlign w:val="center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134" w:type="dxa"/>
            <w:vAlign w:val="center"/>
          </w:tcPr>
          <w:p w:rsidR="000723D1" w:rsidRPr="004107BA" w:rsidRDefault="000723D1" w:rsidP="004107B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0723D1" w:rsidTr="004107BA">
        <w:trPr>
          <w:trHeight w:val="959"/>
        </w:trPr>
        <w:tc>
          <w:tcPr>
            <w:tcW w:w="2192" w:type="dxa"/>
            <w:vAlign w:val="bottom"/>
          </w:tcPr>
          <w:p w:rsidR="000723D1" w:rsidRPr="004107BA" w:rsidRDefault="000723D1" w:rsidP="004107B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eastAsia="Calibri" w:hAnsi="Arial" w:cs="Arial"/>
                <w:sz w:val="24"/>
                <w:szCs w:val="24"/>
              </w:rPr>
              <w:t>Sérgio Luiz Maybuk</w:t>
            </w:r>
          </w:p>
        </w:tc>
        <w:tc>
          <w:tcPr>
            <w:tcW w:w="4720" w:type="dxa"/>
          </w:tcPr>
          <w:p w:rsidR="000723D1" w:rsidRPr="004107BA" w:rsidRDefault="000723D1" w:rsidP="004107BA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0723D1" w:rsidRPr="004107BA" w:rsidRDefault="000723D1" w:rsidP="004107BA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107BA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Uma breve análise socioeconômica de empreendimento de economia solidária do ramo de separação de materiais recicláveis – Coopertrage – União da Vitória-Pr, oriundo de uma política pública bem </w:t>
            </w:r>
            <w:proofErr w:type="gramStart"/>
            <w:r w:rsidRPr="004107BA">
              <w:rPr>
                <w:rFonts w:ascii="Arial" w:eastAsia="Calibri" w:hAnsi="Arial" w:cs="Arial"/>
                <w:sz w:val="24"/>
                <w:szCs w:val="24"/>
                <w:lang w:val="pt-PT"/>
              </w:rPr>
              <w:t>sucedida</w:t>
            </w:r>
            <w:proofErr w:type="gramEnd"/>
          </w:p>
        </w:tc>
        <w:tc>
          <w:tcPr>
            <w:tcW w:w="851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D</w:t>
            </w:r>
            <w:r w:rsidR="004107BA">
              <w:rPr>
                <w:rFonts w:ascii="Arial" w:hAnsi="Arial" w:cs="Arial"/>
                <w:sz w:val="24"/>
                <w:szCs w:val="24"/>
              </w:rPr>
              <w:t>-</w:t>
            </w:r>
            <w:r w:rsidRPr="004107B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0723D1" w:rsidRPr="004107BA" w:rsidRDefault="000723D1" w:rsidP="004107B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19:40</w:t>
            </w:r>
            <w:proofErr w:type="gramEnd"/>
          </w:p>
        </w:tc>
      </w:tr>
      <w:tr w:rsidR="000723D1" w:rsidTr="004107BA">
        <w:trPr>
          <w:trHeight w:val="364"/>
        </w:trPr>
        <w:tc>
          <w:tcPr>
            <w:tcW w:w="2192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eastAsia="Calibri" w:hAnsi="Arial" w:cs="Arial"/>
                <w:sz w:val="24"/>
                <w:szCs w:val="24"/>
              </w:rPr>
              <w:t xml:space="preserve">Simone Luzia Santana </w:t>
            </w:r>
            <w:r w:rsidRPr="004107BA">
              <w:rPr>
                <w:rFonts w:ascii="Arial" w:hAnsi="Arial" w:cs="Arial"/>
                <w:sz w:val="24"/>
                <w:szCs w:val="24"/>
              </w:rPr>
              <w:t xml:space="preserve">Sambugaro Wencel,                              Jorge Leandro Delconte </w:t>
            </w: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Ferreira</w:t>
            </w:r>
            <w:proofErr w:type="gramEnd"/>
          </w:p>
        </w:tc>
        <w:tc>
          <w:tcPr>
            <w:tcW w:w="4720" w:type="dxa"/>
            <w:vAlign w:val="bottom"/>
          </w:tcPr>
          <w:p w:rsidR="000723D1" w:rsidRPr="004107BA" w:rsidRDefault="000723D1" w:rsidP="004107B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Eleições e gastos com saúde nos municípios do Paraná.</w:t>
            </w:r>
          </w:p>
        </w:tc>
        <w:tc>
          <w:tcPr>
            <w:tcW w:w="851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D</w:t>
            </w:r>
            <w:r w:rsidR="004107BA">
              <w:rPr>
                <w:rFonts w:ascii="Arial" w:hAnsi="Arial" w:cs="Arial"/>
                <w:sz w:val="24"/>
                <w:szCs w:val="24"/>
              </w:rPr>
              <w:t>-</w:t>
            </w:r>
            <w:r w:rsidRPr="004107B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20:00</w:t>
            </w:r>
            <w:proofErr w:type="gramEnd"/>
          </w:p>
        </w:tc>
      </w:tr>
      <w:tr w:rsidR="000723D1" w:rsidTr="004107BA">
        <w:trPr>
          <w:trHeight w:val="364"/>
        </w:trPr>
        <w:tc>
          <w:tcPr>
            <w:tcW w:w="2192" w:type="dxa"/>
            <w:vAlign w:val="bottom"/>
          </w:tcPr>
          <w:p w:rsidR="000723D1" w:rsidRPr="004107BA" w:rsidRDefault="000723D1" w:rsidP="004107BA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107BA">
              <w:rPr>
                <w:rFonts w:ascii="Arial" w:eastAsia="Calibri" w:hAnsi="Arial" w:cs="Arial"/>
                <w:sz w:val="24"/>
                <w:szCs w:val="24"/>
              </w:rPr>
              <w:t xml:space="preserve"> Ana Paula Azevedo da Rocha,                             Sandra Terezinha </w:t>
            </w:r>
            <w:proofErr w:type="gramStart"/>
            <w:r w:rsidRPr="004107BA">
              <w:rPr>
                <w:rFonts w:ascii="Arial" w:eastAsia="Calibri" w:hAnsi="Arial" w:cs="Arial"/>
                <w:sz w:val="24"/>
                <w:szCs w:val="24"/>
              </w:rPr>
              <w:t>Malysz</w:t>
            </w:r>
            <w:proofErr w:type="gramEnd"/>
          </w:p>
        </w:tc>
        <w:tc>
          <w:tcPr>
            <w:tcW w:w="4720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107BA">
              <w:rPr>
                <w:rFonts w:ascii="Arial" w:eastAsia="Calibri" w:hAnsi="Arial" w:cs="Arial"/>
                <w:bCs/>
                <w:sz w:val="24"/>
                <w:szCs w:val="24"/>
              </w:rPr>
              <w:t>A educação ambiental como uma política pública necessária para as áreas rurais e o direito ao saneamento básico</w:t>
            </w:r>
          </w:p>
          <w:p w:rsidR="000723D1" w:rsidRPr="004107BA" w:rsidRDefault="000723D1" w:rsidP="004107BA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D</w:t>
            </w:r>
            <w:r w:rsidR="004107BA">
              <w:rPr>
                <w:rFonts w:ascii="Arial" w:hAnsi="Arial" w:cs="Arial"/>
                <w:sz w:val="24"/>
                <w:szCs w:val="24"/>
              </w:rPr>
              <w:t>-22</w:t>
            </w:r>
          </w:p>
        </w:tc>
        <w:tc>
          <w:tcPr>
            <w:tcW w:w="1134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20:20</w:t>
            </w:r>
            <w:proofErr w:type="gramEnd"/>
          </w:p>
        </w:tc>
      </w:tr>
      <w:tr w:rsidR="000723D1" w:rsidTr="004107BA">
        <w:trPr>
          <w:trHeight w:val="364"/>
        </w:trPr>
        <w:tc>
          <w:tcPr>
            <w:tcW w:w="2192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Adalberto Dias de Souza, Juliano Domingues,</w:t>
            </w:r>
          </w:p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 xml:space="preserve">Samuel Loch, Ceres America </w:t>
            </w: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Ribas</w:t>
            </w:r>
            <w:proofErr w:type="gramEnd"/>
          </w:p>
        </w:tc>
        <w:tc>
          <w:tcPr>
            <w:tcW w:w="4720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107BA">
              <w:rPr>
                <w:rFonts w:ascii="Arial" w:hAnsi="Arial" w:cs="Arial"/>
                <w:sz w:val="24"/>
                <w:szCs w:val="24"/>
                <w:lang w:val="pt-PT"/>
              </w:rPr>
              <w:t>A emancipação político-administrativa do município de Mato Rico/PR e seus efeitos no relacionamento com os cidadãos.</w:t>
            </w:r>
          </w:p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51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D</w:t>
            </w:r>
            <w:r w:rsidR="004107BA">
              <w:rPr>
                <w:rFonts w:ascii="Arial" w:hAnsi="Arial" w:cs="Arial"/>
                <w:sz w:val="24"/>
                <w:szCs w:val="24"/>
              </w:rPr>
              <w:t>-</w:t>
            </w:r>
            <w:r w:rsidRPr="004107B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20:40</w:t>
            </w:r>
            <w:proofErr w:type="gramEnd"/>
          </w:p>
        </w:tc>
      </w:tr>
      <w:tr w:rsidR="000723D1" w:rsidTr="004107BA">
        <w:trPr>
          <w:trHeight w:val="364"/>
        </w:trPr>
        <w:tc>
          <w:tcPr>
            <w:tcW w:w="2192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  <w:lang w:val="pt-PT"/>
              </w:rPr>
              <w:t>Adalberto Dias de Souza, Rafaela de Lima Silva, Rodrigo Monteiro da Silva, Tito J. A. A. Serrano</w:t>
            </w:r>
          </w:p>
        </w:tc>
        <w:tc>
          <w:tcPr>
            <w:tcW w:w="4720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bCs/>
                <w:sz w:val="24"/>
                <w:szCs w:val="24"/>
                <w:lang w:val="pt-PT"/>
              </w:rPr>
              <w:t>Implicações sócio-econômicas e perspectivas de desenvolvimento pós-emancipação político administrativa em pequenos municípios paranaenses</w:t>
            </w:r>
            <w:r w:rsidRPr="004107BA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  <w:tc>
          <w:tcPr>
            <w:tcW w:w="851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D</w:t>
            </w:r>
            <w:r w:rsidR="004107BA">
              <w:rPr>
                <w:rFonts w:ascii="Arial" w:hAnsi="Arial" w:cs="Arial"/>
                <w:sz w:val="24"/>
                <w:szCs w:val="24"/>
              </w:rPr>
              <w:t>-</w:t>
            </w:r>
            <w:r w:rsidRPr="004107B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21:30</w:t>
            </w:r>
            <w:proofErr w:type="gramEnd"/>
          </w:p>
        </w:tc>
      </w:tr>
      <w:tr w:rsidR="000723D1" w:rsidTr="004107BA">
        <w:trPr>
          <w:trHeight w:val="364"/>
        </w:trPr>
        <w:tc>
          <w:tcPr>
            <w:tcW w:w="2192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 xml:space="preserve">Wellington Zachytko, </w:t>
            </w: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Vitti</w:t>
            </w:r>
            <w:r w:rsidRPr="004107B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4107B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4107BA">
              <w:rPr>
                <w:rFonts w:ascii="Arial" w:hAnsi="Arial" w:cs="Arial"/>
                <w:sz w:val="24"/>
                <w:szCs w:val="24"/>
              </w:rPr>
              <w:t xml:space="preserve"> Adalberto Dias de Souza,</w:t>
            </w:r>
          </w:p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Ceres America Ribas,</w:t>
            </w:r>
          </w:p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 xml:space="preserve">Omar Matheus G. </w:t>
            </w: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D.</w:t>
            </w:r>
            <w:proofErr w:type="gramEnd"/>
            <w:r w:rsidRPr="004107BA"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Comparação dos processos iniciais de colonização e exploração do Brasil, México e Estados Unidos da América.</w:t>
            </w:r>
          </w:p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7BA">
              <w:rPr>
                <w:rFonts w:ascii="Arial" w:hAnsi="Arial" w:cs="Arial"/>
                <w:sz w:val="24"/>
                <w:szCs w:val="24"/>
              </w:rPr>
              <w:t>D</w:t>
            </w:r>
            <w:r w:rsidR="004107BA">
              <w:rPr>
                <w:rFonts w:ascii="Arial" w:hAnsi="Arial" w:cs="Arial"/>
                <w:sz w:val="24"/>
                <w:szCs w:val="24"/>
              </w:rPr>
              <w:t>-</w:t>
            </w:r>
            <w:r w:rsidRPr="004107B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0723D1" w:rsidRPr="004107BA" w:rsidRDefault="000723D1" w:rsidP="004107B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7BA">
              <w:rPr>
                <w:rFonts w:ascii="Arial" w:hAnsi="Arial" w:cs="Arial"/>
                <w:sz w:val="24"/>
                <w:szCs w:val="24"/>
              </w:rPr>
              <w:t>21:50</w:t>
            </w:r>
            <w:proofErr w:type="gramEnd"/>
          </w:p>
        </w:tc>
      </w:tr>
    </w:tbl>
    <w:p w:rsidR="000723D1" w:rsidRPr="004107BA" w:rsidRDefault="004107BA" w:rsidP="004107BA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233FA">
        <w:rPr>
          <w:rFonts w:ascii="Arial" w:hAnsi="Arial" w:cs="Arial"/>
          <w:b/>
          <w:sz w:val="28"/>
          <w:szCs w:val="28"/>
        </w:rPr>
        <w:t>I ENDER – BLODO D – SALA D-2</w:t>
      </w:r>
      <w:r>
        <w:rPr>
          <w:rFonts w:ascii="Arial" w:hAnsi="Arial" w:cs="Arial"/>
          <w:b/>
          <w:sz w:val="28"/>
          <w:szCs w:val="28"/>
        </w:rPr>
        <w:t>2</w:t>
      </w:r>
    </w:p>
    <w:p w:rsidR="000723D1" w:rsidRDefault="000723D1" w:rsidP="000723D1">
      <w:pPr>
        <w:ind w:firstLine="0"/>
        <w:rPr>
          <w:rFonts w:ascii="Arial" w:hAnsi="Arial" w:cs="Arial"/>
          <w:color w:val="FF0000"/>
          <w:u w:val="single"/>
        </w:rPr>
      </w:pPr>
    </w:p>
    <w:p w:rsidR="000723D1" w:rsidRDefault="000723D1" w:rsidP="000723D1">
      <w:pPr>
        <w:ind w:firstLine="0"/>
        <w:rPr>
          <w:rFonts w:ascii="Arial" w:hAnsi="Arial" w:cs="Arial"/>
          <w:color w:val="FF0000"/>
          <w:u w:val="single"/>
        </w:rPr>
      </w:pPr>
    </w:p>
    <w:p w:rsidR="000723D1" w:rsidRDefault="000723D1" w:rsidP="000723D1">
      <w:pPr>
        <w:ind w:firstLine="0"/>
        <w:rPr>
          <w:rFonts w:ascii="Arial" w:hAnsi="Arial" w:cs="Arial"/>
          <w:color w:val="FF0000"/>
          <w:u w:val="single"/>
        </w:rPr>
      </w:pPr>
    </w:p>
    <w:p w:rsidR="000723D1" w:rsidRDefault="000723D1" w:rsidP="000723D1">
      <w:pPr>
        <w:ind w:firstLine="0"/>
        <w:rPr>
          <w:rFonts w:ascii="Arial" w:hAnsi="Arial" w:cs="Arial"/>
          <w:color w:val="FF0000"/>
          <w:u w:val="single"/>
        </w:rPr>
      </w:pPr>
    </w:p>
    <w:p w:rsidR="000723D1" w:rsidRDefault="000723D1" w:rsidP="000723D1">
      <w:pPr>
        <w:ind w:firstLine="0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sectPr w:rsidR="000723D1" w:rsidSect="00571541">
      <w:head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79" w:rsidRDefault="00D11879">
      <w:pPr>
        <w:spacing w:line="240" w:lineRule="auto"/>
      </w:pPr>
      <w:r>
        <w:separator/>
      </w:r>
    </w:p>
  </w:endnote>
  <w:endnote w:type="continuationSeparator" w:id="0">
    <w:p w:rsidR="00D11879" w:rsidRDefault="00D11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79" w:rsidRDefault="00D11879">
      <w:pPr>
        <w:spacing w:line="240" w:lineRule="auto"/>
      </w:pPr>
      <w:r>
        <w:separator/>
      </w:r>
    </w:p>
  </w:footnote>
  <w:footnote w:type="continuationSeparator" w:id="0">
    <w:p w:rsidR="00D11879" w:rsidRDefault="00D11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9" w:rsidRDefault="00D11879">
    <w:pPr>
      <w:pStyle w:val="Cabealho"/>
    </w:pPr>
  </w:p>
  <w:p w:rsidR="00AB44E9" w:rsidRDefault="00D11879"/>
  <w:p w:rsidR="00AB44E9" w:rsidRDefault="00D118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3D1"/>
    <w:rsid w:val="000723D1"/>
    <w:rsid w:val="004107BA"/>
    <w:rsid w:val="008E564B"/>
    <w:rsid w:val="00D11879"/>
    <w:rsid w:val="00E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23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723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User</cp:lastModifiedBy>
  <cp:revision>2</cp:revision>
  <dcterms:created xsi:type="dcterms:W3CDTF">2017-06-05T20:36:00Z</dcterms:created>
  <dcterms:modified xsi:type="dcterms:W3CDTF">2017-06-06T03:50:00Z</dcterms:modified>
</cp:coreProperties>
</file>